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1EED" w14:textId="64328143" w:rsidR="002D1D0A" w:rsidRDefault="002D1D0A" w:rsidP="002D1D0A">
      <w:pPr>
        <w:rPr>
          <w:b/>
          <w:bCs/>
          <w:lang w:val="en-US"/>
        </w:rPr>
      </w:pPr>
      <w:r>
        <w:rPr>
          <w:b/>
          <w:bCs/>
          <w:lang w:val="en-US"/>
        </w:rPr>
        <w:t>Prophetic Biography (</w:t>
      </w:r>
      <w:r w:rsidRPr="002D1D0A">
        <w:rPr>
          <w:b/>
          <w:bCs/>
          <w:lang w:val="en-US"/>
        </w:rPr>
        <w:t>Seerah</w:t>
      </w:r>
      <w:r>
        <w:rPr>
          <w:b/>
          <w:bCs/>
          <w:lang w:val="en-US"/>
        </w:rPr>
        <w:t>)</w:t>
      </w:r>
      <w:r w:rsidRPr="002D1D0A">
        <w:rPr>
          <w:b/>
          <w:bCs/>
          <w:lang w:val="en-US"/>
        </w:rPr>
        <w:t xml:space="preserve"> Course Breakdown (Part 1):</w:t>
      </w:r>
    </w:p>
    <w:p w14:paraId="0FC4297C" w14:textId="22BE1B56" w:rsidR="002D1D0A" w:rsidRPr="002D1D0A" w:rsidRDefault="002D1D0A" w:rsidP="002D1D0A">
      <w:pPr>
        <w:rPr>
          <w:b/>
          <w:bCs/>
          <w:lang w:val="en-US"/>
        </w:rPr>
      </w:pPr>
      <w:r>
        <w:rPr>
          <w:b/>
          <w:bCs/>
          <w:lang w:val="en-US"/>
        </w:rPr>
        <w:t>PBS001</w:t>
      </w:r>
    </w:p>
    <w:p w14:paraId="319C2FA2" w14:textId="77777777" w:rsidR="002D1D0A" w:rsidRPr="002D1D0A" w:rsidRDefault="002D1D0A" w:rsidP="002D1D0A">
      <w:pPr>
        <w:rPr>
          <w:lang w:val="en-US"/>
        </w:rPr>
      </w:pPr>
    </w:p>
    <w:p w14:paraId="4FDC22E8" w14:textId="77777777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>Part -1-:</w:t>
      </w:r>
    </w:p>
    <w:p w14:paraId="4B33FBF1" w14:textId="77777777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 xml:space="preserve">1: Intro: </w:t>
      </w:r>
    </w:p>
    <w:p w14:paraId="24552857" w14:textId="77777777" w:rsidR="002D1D0A" w:rsidRPr="002D1D0A" w:rsidRDefault="002D1D0A" w:rsidP="002D1D0A">
      <w:pPr>
        <w:numPr>
          <w:ilvl w:val="1"/>
          <w:numId w:val="1"/>
        </w:numPr>
        <w:rPr>
          <w:lang w:val="en-US"/>
        </w:rPr>
      </w:pPr>
      <w:r w:rsidRPr="002D1D0A">
        <w:rPr>
          <w:lang w:val="en-US"/>
        </w:rPr>
        <w:t>How and when seerah was gathered.</w:t>
      </w:r>
    </w:p>
    <w:p w14:paraId="71F958A3" w14:textId="77777777" w:rsidR="002D1D0A" w:rsidRPr="002D1D0A" w:rsidRDefault="002D1D0A" w:rsidP="002D1D0A">
      <w:pPr>
        <w:numPr>
          <w:ilvl w:val="1"/>
          <w:numId w:val="1"/>
        </w:numPr>
        <w:rPr>
          <w:lang w:val="en-US"/>
        </w:rPr>
      </w:pPr>
      <w:r w:rsidRPr="002D1D0A">
        <w:rPr>
          <w:lang w:val="en-US"/>
        </w:rPr>
        <w:t xml:space="preserve">Main sources, books, and scholars. </w:t>
      </w:r>
    </w:p>
    <w:p w14:paraId="05CA468D" w14:textId="77777777" w:rsidR="002D1D0A" w:rsidRPr="002D1D0A" w:rsidRDefault="002D1D0A" w:rsidP="002D1D0A">
      <w:pPr>
        <w:numPr>
          <w:ilvl w:val="1"/>
          <w:numId w:val="1"/>
        </w:numPr>
        <w:rPr>
          <w:lang w:val="en-US"/>
        </w:rPr>
      </w:pPr>
      <w:r w:rsidRPr="002D1D0A">
        <w:rPr>
          <w:lang w:val="en-US"/>
        </w:rPr>
        <w:t>Difference between a Hadith and a seerah narration.</w:t>
      </w:r>
    </w:p>
    <w:p w14:paraId="3C0140E7" w14:textId="77777777" w:rsidR="002D1D0A" w:rsidRPr="002D1D0A" w:rsidRDefault="002D1D0A" w:rsidP="002D1D0A">
      <w:pPr>
        <w:rPr>
          <w:lang w:val="en-US"/>
        </w:rPr>
      </w:pPr>
    </w:p>
    <w:p w14:paraId="1723A1CE" w14:textId="77777777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>2: The world in the 6th &amp; 7th centuries. Arabia in the 6th &amp; 7th centuries; politics/governance - religions - values - traditions.</w:t>
      </w:r>
    </w:p>
    <w:p w14:paraId="4D03250A" w14:textId="77777777" w:rsidR="002D1D0A" w:rsidRPr="002D1D0A" w:rsidRDefault="002D1D0A" w:rsidP="002D1D0A">
      <w:pPr>
        <w:rPr>
          <w:lang w:val="en-US"/>
        </w:rPr>
      </w:pPr>
    </w:p>
    <w:p w14:paraId="0CB0DC3C" w14:textId="0DBC86AA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 xml:space="preserve">3: Genealogy of the Arabs. Important pre-Islamic events: Wars - Jews and </w:t>
      </w:r>
      <w:r w:rsidR="004A5C1C" w:rsidRPr="002D1D0A">
        <w:rPr>
          <w:lang w:val="en-US"/>
        </w:rPr>
        <w:t>Christians</w:t>
      </w:r>
      <w:r w:rsidRPr="002D1D0A">
        <w:rPr>
          <w:lang w:val="en-US"/>
        </w:rPr>
        <w:t xml:space="preserve"> - Immigrations - Alliances within Arabia and with foreign forces.</w:t>
      </w:r>
    </w:p>
    <w:p w14:paraId="77FD96FA" w14:textId="77777777" w:rsidR="002D1D0A" w:rsidRPr="002D1D0A" w:rsidRDefault="002D1D0A" w:rsidP="002D1D0A">
      <w:pPr>
        <w:rPr>
          <w:lang w:val="en-US"/>
        </w:rPr>
      </w:pPr>
    </w:p>
    <w:p w14:paraId="5695E2F7" w14:textId="77777777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>4: Poetry and Orations. Quraish’s history and the beginning of idolatry.</w:t>
      </w:r>
    </w:p>
    <w:p w14:paraId="4F30F805" w14:textId="77777777" w:rsidR="002D1D0A" w:rsidRPr="002D1D0A" w:rsidRDefault="002D1D0A" w:rsidP="002D1D0A">
      <w:pPr>
        <w:rPr>
          <w:lang w:val="en-US"/>
        </w:rPr>
      </w:pPr>
    </w:p>
    <w:p w14:paraId="24A7ACF0" w14:textId="77777777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 xml:space="preserve">5: Tribal allegiances and animosities. Important characters in </w:t>
      </w:r>
      <w:proofErr w:type="gramStart"/>
      <w:r w:rsidRPr="002D1D0A">
        <w:rPr>
          <w:lang w:val="en-US"/>
        </w:rPr>
        <w:t>Arabia;  Hatem</w:t>
      </w:r>
      <w:proofErr w:type="gramEnd"/>
      <w:r w:rsidRPr="002D1D0A">
        <w:rPr>
          <w:lang w:val="en-US"/>
        </w:rPr>
        <w:t xml:space="preserve"> - Waleed - Abu Sufyan…..</w:t>
      </w:r>
    </w:p>
    <w:p w14:paraId="4FA233DA" w14:textId="77777777" w:rsidR="002D1D0A" w:rsidRPr="002D1D0A" w:rsidRDefault="002D1D0A" w:rsidP="002D1D0A">
      <w:pPr>
        <w:rPr>
          <w:lang w:val="en-US"/>
        </w:rPr>
      </w:pPr>
    </w:p>
    <w:p w14:paraId="1CAC02AC" w14:textId="77777777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>6: Najran and the trench</w:t>
      </w:r>
    </w:p>
    <w:p w14:paraId="0DEF371C" w14:textId="77777777" w:rsidR="002D1D0A" w:rsidRPr="002D1D0A" w:rsidRDefault="002D1D0A" w:rsidP="002D1D0A">
      <w:pPr>
        <w:rPr>
          <w:lang w:val="en-US"/>
        </w:rPr>
      </w:pPr>
    </w:p>
    <w:p w14:paraId="2D21F09C" w14:textId="77777777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 xml:space="preserve">7: </w:t>
      </w:r>
      <w:proofErr w:type="spellStart"/>
      <w:r w:rsidRPr="002D1D0A">
        <w:rPr>
          <w:lang w:val="en-US"/>
        </w:rPr>
        <w:t>AbdAlmuttalib</w:t>
      </w:r>
      <w:proofErr w:type="spellEnd"/>
      <w:r w:rsidRPr="002D1D0A">
        <w:rPr>
          <w:lang w:val="en-US"/>
        </w:rPr>
        <w:t>; his life, and story with Abraha.</w:t>
      </w:r>
    </w:p>
    <w:p w14:paraId="0A18566F" w14:textId="77777777" w:rsidR="002D1D0A" w:rsidRPr="002D1D0A" w:rsidRDefault="002D1D0A" w:rsidP="002D1D0A">
      <w:pPr>
        <w:rPr>
          <w:lang w:val="en-US"/>
        </w:rPr>
      </w:pPr>
    </w:p>
    <w:p w14:paraId="62B897EB" w14:textId="77777777" w:rsidR="002D1D0A" w:rsidRPr="002D1D0A" w:rsidRDefault="002D1D0A" w:rsidP="002D1D0A">
      <w:pPr>
        <w:rPr>
          <w:lang w:val="en-US"/>
        </w:rPr>
      </w:pPr>
      <w:r w:rsidRPr="002D1D0A">
        <w:rPr>
          <w:lang w:val="en-US"/>
        </w:rPr>
        <w:t>8: Prophet’s parents and birth</w:t>
      </w:r>
    </w:p>
    <w:p w14:paraId="5EA90A08" w14:textId="77777777" w:rsidR="002D1D0A" w:rsidRPr="002D1D0A" w:rsidRDefault="002D1D0A" w:rsidP="002D1D0A">
      <w:pPr>
        <w:rPr>
          <w:lang w:val="en-US"/>
        </w:rPr>
      </w:pPr>
    </w:p>
    <w:p w14:paraId="14CFA9BF" w14:textId="77777777" w:rsidR="00354042" w:rsidRDefault="00354042"/>
    <w:p w14:paraId="71C1F71E" w14:textId="77777777" w:rsidR="004A5C1C" w:rsidRDefault="004A5C1C"/>
    <w:p w14:paraId="573F255E" w14:textId="03F0610E" w:rsidR="004A5C1C" w:rsidRDefault="004A5C1C">
      <w:r>
        <w:t xml:space="preserve">Tuesdays after </w:t>
      </w:r>
      <w:proofErr w:type="spellStart"/>
      <w:r>
        <w:t>isha</w:t>
      </w:r>
      <w:proofErr w:type="spellEnd"/>
      <w:r>
        <w:t xml:space="preserve"> starting January 7</w:t>
      </w:r>
      <w:r w:rsidRPr="004A5C1C">
        <w:rPr>
          <w:vertAlign w:val="superscript"/>
        </w:rPr>
        <w:t>th</w:t>
      </w:r>
      <w:r>
        <w:t xml:space="preserve"> until February 25</w:t>
      </w:r>
      <w:r w:rsidRPr="004A5C1C">
        <w:rPr>
          <w:vertAlign w:val="superscript"/>
        </w:rPr>
        <w:t>th</w:t>
      </w:r>
      <w:r>
        <w:t xml:space="preserve"> and then another session April 15</w:t>
      </w:r>
      <w:r w:rsidRPr="004A5C1C">
        <w:rPr>
          <w:vertAlign w:val="superscript"/>
        </w:rPr>
        <w:t>th</w:t>
      </w:r>
      <w:r>
        <w:t>.</w:t>
      </w:r>
    </w:p>
    <w:p w14:paraId="2FE278D1" w14:textId="76CAC129" w:rsidR="004A5C1C" w:rsidRDefault="004A5C1C">
      <w:r>
        <w:t>Exam would be April 29</w:t>
      </w:r>
      <w:r w:rsidRPr="004A5C1C">
        <w:rPr>
          <w:vertAlign w:val="superscript"/>
        </w:rPr>
        <w:t>th</w:t>
      </w:r>
      <w:r>
        <w:t>.</w:t>
      </w:r>
    </w:p>
    <w:p w14:paraId="20A219CE" w14:textId="77777777" w:rsidR="0030521E" w:rsidRDefault="0030521E"/>
    <w:p w14:paraId="65F446FB" w14:textId="77777777" w:rsidR="0030521E" w:rsidRDefault="0030521E"/>
    <w:p w14:paraId="1AE46D91" w14:textId="77777777" w:rsidR="0030521E" w:rsidRDefault="0030521E"/>
    <w:p w14:paraId="29957F81" w14:textId="0B29DE4C" w:rsidR="0030521E" w:rsidRDefault="0030521E">
      <w:r>
        <w:t>Resources:</w:t>
      </w:r>
    </w:p>
    <w:p w14:paraId="5810835B" w14:textId="6EC25B97" w:rsidR="0030521E" w:rsidRDefault="0030521E" w:rsidP="0030521E">
      <w:pPr>
        <w:pStyle w:val="ListParagraph"/>
        <w:numPr>
          <w:ilvl w:val="0"/>
          <w:numId w:val="2"/>
        </w:numPr>
      </w:pPr>
      <w:r>
        <w:t xml:space="preserve">Ali </w:t>
      </w:r>
      <w:proofErr w:type="spellStart"/>
      <w:r>
        <w:t>Sallabi</w:t>
      </w:r>
      <w:proofErr w:type="spellEnd"/>
      <w:r>
        <w:t xml:space="preserve"> Noble Prophet text</w:t>
      </w:r>
    </w:p>
    <w:p w14:paraId="36AEFAEA" w14:textId="4E9CCCA7" w:rsidR="0030521E" w:rsidRDefault="0030521E" w:rsidP="0030521E">
      <w:pPr>
        <w:pStyle w:val="ListParagraph"/>
        <w:numPr>
          <w:ilvl w:val="0"/>
          <w:numId w:val="2"/>
        </w:numPr>
      </w:pPr>
      <w:r>
        <w:t>Adil Salahi Mohammad man and prophet text</w:t>
      </w:r>
    </w:p>
    <w:p w14:paraId="154B13B1" w14:textId="46818868" w:rsidR="0030521E" w:rsidRDefault="0030521E" w:rsidP="0030521E">
      <w:pPr>
        <w:pStyle w:val="ListParagraph"/>
        <w:numPr>
          <w:ilvl w:val="0"/>
          <w:numId w:val="2"/>
        </w:numPr>
      </w:pPr>
      <w:r>
        <w:t xml:space="preserve">Yasir </w:t>
      </w:r>
      <w:proofErr w:type="spellStart"/>
      <w:r>
        <w:t>Qhadi</w:t>
      </w:r>
      <w:proofErr w:type="spellEnd"/>
      <w:r>
        <w:t xml:space="preserve"> </w:t>
      </w:r>
      <w:proofErr w:type="spellStart"/>
      <w:r>
        <w:t>Seerah</w:t>
      </w:r>
      <w:proofErr w:type="spellEnd"/>
      <w:r>
        <w:t xml:space="preserve"> text</w:t>
      </w:r>
    </w:p>
    <w:p w14:paraId="2054145A" w14:textId="2FB57979" w:rsidR="0030521E" w:rsidRDefault="0030521E" w:rsidP="0030521E">
      <w:pPr>
        <w:pStyle w:val="ListParagraph"/>
        <w:numPr>
          <w:ilvl w:val="0"/>
          <w:numId w:val="2"/>
        </w:numPr>
      </w:pPr>
      <w:r>
        <w:t xml:space="preserve">Islam history website: </w:t>
      </w:r>
      <w:hyperlink r:id="rId5" w:history="1">
        <w:r w:rsidRPr="0030521E">
          <w:rPr>
            <w:rStyle w:val="Hyperlink"/>
          </w:rPr>
          <w:t>https://historyofislam.org/histor</w:t>
        </w:r>
        <w:r w:rsidRPr="0030521E">
          <w:rPr>
            <w:rStyle w:val="Hyperlink"/>
          </w:rPr>
          <w:t>i</w:t>
        </w:r>
        <w:r w:rsidRPr="0030521E">
          <w:rPr>
            <w:rStyle w:val="Hyperlink"/>
          </w:rPr>
          <w:t>c-sources-of-islam/</w:t>
        </w:r>
      </w:hyperlink>
    </w:p>
    <w:sectPr w:rsidR="0030521E" w:rsidSect="002D1D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683EEA"/>
    <w:multiLevelType w:val="hybridMultilevel"/>
    <w:tmpl w:val="99BAED9A"/>
    <w:lvl w:ilvl="0" w:tplc="DADCE9F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51109">
    <w:abstractNumId w:val="0"/>
  </w:num>
  <w:num w:numId="2" w16cid:durableId="153334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0A"/>
    <w:rsid w:val="00154E4B"/>
    <w:rsid w:val="002D1D0A"/>
    <w:rsid w:val="0030521E"/>
    <w:rsid w:val="00354042"/>
    <w:rsid w:val="003E0693"/>
    <w:rsid w:val="004A5C1C"/>
    <w:rsid w:val="004A7D88"/>
    <w:rsid w:val="00B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21F4C"/>
  <w15:chartTrackingRefBased/>
  <w15:docId w15:val="{F80D3037-4458-D54E-8CD0-1524E3CD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D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D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D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D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D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D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D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52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2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2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oryofislam.org/historic-sources-of-isl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Rajeh</dc:creator>
  <cp:keywords/>
  <dc:description/>
  <cp:lastModifiedBy>Adnan Rajeh</cp:lastModifiedBy>
  <cp:revision>3</cp:revision>
  <dcterms:created xsi:type="dcterms:W3CDTF">2024-12-06T17:08:00Z</dcterms:created>
  <dcterms:modified xsi:type="dcterms:W3CDTF">2024-12-06T17:20:00Z</dcterms:modified>
</cp:coreProperties>
</file>